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1743C" w14:textId="77777777" w:rsidR="00AB02F3" w:rsidRPr="00AB02F3" w:rsidRDefault="00AB02F3" w:rsidP="00AB02F3">
      <w:pPr>
        <w:rPr>
          <w:b/>
          <w:bCs/>
        </w:rPr>
      </w:pPr>
      <w:r w:rsidRPr="00AB02F3">
        <w:rPr>
          <w:b/>
          <w:bCs/>
        </w:rPr>
        <w:t>1. Einführung (10 Minuten)</w:t>
      </w:r>
    </w:p>
    <w:p w14:paraId="6E64F9E9" w14:textId="514E36D0" w:rsidR="00AB02F3" w:rsidRPr="00AB02F3" w:rsidRDefault="00AB02F3" w:rsidP="00AB02F3">
      <w:pPr>
        <w:numPr>
          <w:ilvl w:val="0"/>
          <w:numId w:val="1"/>
        </w:numPr>
      </w:pPr>
      <w:r w:rsidRPr="00AB02F3">
        <w:rPr>
          <w:b/>
          <w:bCs/>
        </w:rPr>
        <w:t>Aufgabe:</w:t>
      </w:r>
      <w:r w:rsidRPr="00AB02F3">
        <w:br/>
        <w:t xml:space="preserve">Lesen Sie das Konzept </w:t>
      </w:r>
      <w:r>
        <w:t xml:space="preserve">zu </w:t>
      </w:r>
      <w:proofErr w:type="spellStart"/>
      <w:r>
        <w:t>Assemble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Care</w:t>
      </w:r>
      <w:r w:rsidRPr="00AB02F3">
        <w:t xml:space="preserve"> durch. Machen Sie sich Notizen zu den folgenden Fragen:</w:t>
      </w:r>
    </w:p>
    <w:p w14:paraId="32D450DD" w14:textId="77777777" w:rsidR="00AB02F3" w:rsidRPr="00AB02F3" w:rsidRDefault="00AB02F3" w:rsidP="00AB02F3">
      <w:pPr>
        <w:numPr>
          <w:ilvl w:val="1"/>
          <w:numId w:val="1"/>
        </w:numPr>
      </w:pPr>
      <w:r w:rsidRPr="00AB02F3">
        <w:t>Was ist nachvollziehbar und umsetzbar?</w:t>
      </w:r>
    </w:p>
    <w:p w14:paraId="162EF372" w14:textId="77777777" w:rsidR="00AB02F3" w:rsidRDefault="00AB02F3" w:rsidP="00AB02F3">
      <w:pPr>
        <w:numPr>
          <w:ilvl w:val="1"/>
          <w:numId w:val="1"/>
        </w:numPr>
      </w:pPr>
      <w:r w:rsidRPr="00AB02F3">
        <w:t>Was benötigen Sie als Lehrkraft, um das Konzept erfolgreich umzusetzen?</w:t>
      </w:r>
    </w:p>
    <w:p w14:paraId="61A59202" w14:textId="77777777" w:rsidR="00AB02F3" w:rsidRDefault="00AB02F3" w:rsidP="00AB02F3"/>
    <w:p w14:paraId="0A51FA2D" w14:textId="77777777" w:rsidR="00AB02F3" w:rsidRPr="00AB02F3" w:rsidRDefault="00AB02F3" w:rsidP="00AB02F3">
      <w:pPr>
        <w:rPr>
          <w:b/>
          <w:bCs/>
        </w:rPr>
      </w:pPr>
      <w:r w:rsidRPr="00AB02F3">
        <w:rPr>
          <w:b/>
          <w:bCs/>
        </w:rPr>
        <w:t>2. Spielen und Erkunden (30 Minuten)</w:t>
      </w:r>
    </w:p>
    <w:p w14:paraId="05F7507D" w14:textId="77777777" w:rsidR="00AB02F3" w:rsidRPr="00AB02F3" w:rsidRDefault="00AB02F3" w:rsidP="00AB02F3">
      <w:pPr>
        <w:numPr>
          <w:ilvl w:val="0"/>
          <w:numId w:val="2"/>
        </w:numPr>
      </w:pPr>
      <w:r w:rsidRPr="00AB02F3">
        <w:rPr>
          <w:b/>
          <w:bCs/>
        </w:rPr>
        <w:t>Aufgabe:</w:t>
      </w:r>
      <w:r w:rsidRPr="00AB02F3">
        <w:br/>
        <w:t xml:space="preserve">Spielen Sie das Spiel </w:t>
      </w:r>
      <w:proofErr w:type="spellStart"/>
      <w:r w:rsidRPr="00AB02F3">
        <w:rPr>
          <w:i/>
          <w:iCs/>
        </w:rPr>
        <w:t>Assemble</w:t>
      </w:r>
      <w:proofErr w:type="spellEnd"/>
      <w:r w:rsidRPr="00AB02F3">
        <w:rPr>
          <w:i/>
          <w:iCs/>
        </w:rPr>
        <w:t xml:space="preserve"> With Care</w:t>
      </w:r>
      <w:r w:rsidRPr="00AB02F3">
        <w:t xml:space="preserve"> (30 Min). Achten Sie dabei besonders auf:</w:t>
      </w:r>
    </w:p>
    <w:p w14:paraId="7BD79177" w14:textId="77777777" w:rsidR="00AB02F3" w:rsidRPr="00AB02F3" w:rsidRDefault="00AB02F3" w:rsidP="00AB02F3">
      <w:pPr>
        <w:numPr>
          <w:ilvl w:val="1"/>
          <w:numId w:val="2"/>
        </w:numPr>
      </w:pPr>
      <w:r w:rsidRPr="00AB02F3">
        <w:t>Die Beziehungen der Figuren zu ihren Gegenständen.</w:t>
      </w:r>
    </w:p>
    <w:p w14:paraId="3DBD9E24" w14:textId="655B4B5F" w:rsidR="00AB02F3" w:rsidRDefault="00AB02F3" w:rsidP="00AB02F3">
      <w:pPr>
        <w:numPr>
          <w:ilvl w:val="1"/>
          <w:numId w:val="2"/>
        </w:numPr>
      </w:pPr>
      <w:r w:rsidRPr="00AB02F3">
        <w:t>Die Art, wie emotionale Bindungen durch die Spielmechanik dargestellt werden.</w:t>
      </w:r>
    </w:p>
    <w:p w14:paraId="6CA36870" w14:textId="68CB81AF" w:rsidR="00AB02F3" w:rsidRDefault="00AB02F3" w:rsidP="00AB02F3">
      <w:pPr>
        <w:numPr>
          <w:ilvl w:val="1"/>
          <w:numId w:val="2"/>
        </w:numPr>
      </w:pPr>
      <w:r>
        <w:t>Nutzen Sie hierfür (bei Bedarf) den Steckbrief</w:t>
      </w:r>
    </w:p>
    <w:p w14:paraId="0E533413" w14:textId="77777777" w:rsidR="00AB02F3" w:rsidRDefault="00AB02F3" w:rsidP="00AB02F3"/>
    <w:p w14:paraId="3769491A" w14:textId="77777777" w:rsidR="00AB02F3" w:rsidRDefault="00AB02F3" w:rsidP="00AB02F3"/>
    <w:p w14:paraId="05449495" w14:textId="73AB1C29" w:rsidR="00AB02F3" w:rsidRPr="00AB02F3" w:rsidRDefault="00AB02F3" w:rsidP="00AB02F3">
      <w:pPr>
        <w:rPr>
          <w:b/>
          <w:bCs/>
        </w:rPr>
      </w:pPr>
      <w:r>
        <w:rPr>
          <w:b/>
          <w:bCs/>
        </w:rPr>
        <w:t xml:space="preserve">3.1. Wahlübung: </w:t>
      </w:r>
      <w:r w:rsidRPr="00AB02F3">
        <w:rPr>
          <w:b/>
          <w:bCs/>
        </w:rPr>
        <w:t xml:space="preserve">Poster mit DALL-E &amp; </w:t>
      </w:r>
      <w:proofErr w:type="spellStart"/>
      <w:r w:rsidRPr="00AB02F3">
        <w:rPr>
          <w:b/>
          <w:bCs/>
        </w:rPr>
        <w:t>Canva</w:t>
      </w:r>
      <w:proofErr w:type="spellEnd"/>
      <w:r w:rsidRPr="00AB02F3">
        <w:rPr>
          <w:b/>
          <w:bCs/>
        </w:rPr>
        <w:t xml:space="preserve"> gestalten (ca. 30 Minuten)</w:t>
      </w:r>
    </w:p>
    <w:p w14:paraId="3304D067" w14:textId="6D9FEBE3" w:rsidR="00AB02F3" w:rsidRPr="00AB02F3" w:rsidRDefault="00AB02F3" w:rsidP="00AB02F3">
      <w:pPr>
        <w:numPr>
          <w:ilvl w:val="0"/>
          <w:numId w:val="3"/>
        </w:numPr>
      </w:pPr>
      <w:r w:rsidRPr="00AB02F3">
        <w:rPr>
          <w:b/>
          <w:bCs/>
        </w:rPr>
        <w:t xml:space="preserve">Tool-Erkundung </w:t>
      </w:r>
      <w:r w:rsidRPr="00AB02F3">
        <w:br/>
        <w:t xml:space="preserve">Probieren Sie aus, wie Sie mit DALL-E Bildmaterial erzeugen können. </w:t>
      </w:r>
      <w:r>
        <w:t xml:space="preserve">Mögliche </w:t>
      </w:r>
      <w:r w:rsidRPr="00AB02F3">
        <w:t>Ideen:</w:t>
      </w:r>
    </w:p>
    <w:p w14:paraId="5ABBC2B4" w14:textId="77777777" w:rsidR="00AB02F3" w:rsidRPr="00AB02F3" w:rsidRDefault="00AB02F3" w:rsidP="00AB02F3">
      <w:pPr>
        <w:numPr>
          <w:ilvl w:val="1"/>
          <w:numId w:val="3"/>
        </w:numPr>
      </w:pPr>
      <w:r w:rsidRPr="00AB02F3">
        <w:t>Bilder von reparierten Alltagsgegenständen.</w:t>
      </w:r>
    </w:p>
    <w:p w14:paraId="0782F70F" w14:textId="77777777" w:rsidR="00AB02F3" w:rsidRDefault="00AB02F3" w:rsidP="00AB02F3">
      <w:pPr>
        <w:numPr>
          <w:ilvl w:val="1"/>
          <w:numId w:val="3"/>
        </w:numPr>
      </w:pPr>
      <w:r w:rsidRPr="00AB02F3">
        <w:t>Emotionale Szenen, die die Bedeutung eines reparierten Gegenstands verdeutlichen.</w:t>
      </w:r>
    </w:p>
    <w:p w14:paraId="70295193" w14:textId="6CA816E3" w:rsidR="00AB02F3" w:rsidRPr="00AB02F3" w:rsidRDefault="00AB02F3" w:rsidP="00AB02F3">
      <w:pPr>
        <w:ind w:left="720"/>
      </w:pPr>
      <w:r w:rsidRPr="00AB02F3">
        <w:t xml:space="preserve">Nutzen Sie </w:t>
      </w:r>
      <w:proofErr w:type="spellStart"/>
      <w:r w:rsidRPr="00AB02F3">
        <w:t>Canva</w:t>
      </w:r>
      <w:proofErr w:type="spellEnd"/>
      <w:r w:rsidRPr="00AB02F3">
        <w:t>, um die Bilder zu bearbeiten und mit Text zu kombinieren.</w:t>
      </w:r>
    </w:p>
    <w:p w14:paraId="7C2B5A9A" w14:textId="35D9F8A9" w:rsidR="00AB02F3" w:rsidRPr="00AB02F3" w:rsidRDefault="00AB02F3" w:rsidP="00AB02F3">
      <w:pPr>
        <w:numPr>
          <w:ilvl w:val="0"/>
          <w:numId w:val="3"/>
        </w:numPr>
      </w:pPr>
      <w:r w:rsidRPr="00AB02F3">
        <w:rPr>
          <w:b/>
          <w:bCs/>
        </w:rPr>
        <w:t>Planun</w:t>
      </w:r>
      <w:r>
        <w:rPr>
          <w:b/>
          <w:bCs/>
        </w:rPr>
        <w:t>g</w:t>
      </w:r>
      <w:r w:rsidRPr="00AB02F3">
        <w:br/>
        <w:t>Wählen Sie ein Ziel für Ihr Poster:</w:t>
      </w:r>
    </w:p>
    <w:p w14:paraId="263FBCDC" w14:textId="77777777" w:rsidR="00AB02F3" w:rsidRPr="00AB02F3" w:rsidRDefault="00AB02F3" w:rsidP="00AB02F3">
      <w:pPr>
        <w:numPr>
          <w:ilvl w:val="1"/>
          <w:numId w:val="3"/>
        </w:numPr>
      </w:pPr>
      <w:r w:rsidRPr="00AB02F3">
        <w:t>Soll es informieren, inspirieren oder emotional berühren?</w:t>
      </w:r>
      <w:r w:rsidRPr="00AB02F3">
        <w:br/>
        <w:t>Notieren Sie, welche Bilder, Slogans und Textelemente Sie verwenden möchten.</w:t>
      </w:r>
    </w:p>
    <w:p w14:paraId="763D0196" w14:textId="7050A050" w:rsidR="00AB02F3" w:rsidRPr="00AB02F3" w:rsidRDefault="00AB02F3" w:rsidP="00AB02F3">
      <w:pPr>
        <w:numPr>
          <w:ilvl w:val="0"/>
          <w:numId w:val="3"/>
        </w:numPr>
      </w:pPr>
      <w:r w:rsidRPr="00AB02F3">
        <w:rPr>
          <w:b/>
          <w:bCs/>
        </w:rPr>
        <w:t xml:space="preserve">Erstellung </w:t>
      </w:r>
      <w:r w:rsidRPr="00AB02F3">
        <w:br/>
        <w:t xml:space="preserve">Erstellen Sie das Poster in </w:t>
      </w:r>
      <w:proofErr w:type="spellStart"/>
      <w:r w:rsidRPr="00AB02F3">
        <w:t>Canva</w:t>
      </w:r>
      <w:proofErr w:type="spellEnd"/>
      <w:r w:rsidRPr="00AB02F3">
        <w:t xml:space="preserve"> und fügen Sie Ihr KI-generiertes Bild von DALL-E ein.</w:t>
      </w:r>
    </w:p>
    <w:p w14:paraId="1D72C424" w14:textId="77777777" w:rsidR="00AB02F3" w:rsidRPr="00AB02F3" w:rsidRDefault="00AB02F3" w:rsidP="00AB02F3">
      <w:pPr>
        <w:numPr>
          <w:ilvl w:val="1"/>
          <w:numId w:val="3"/>
        </w:numPr>
      </w:pPr>
      <w:r w:rsidRPr="00AB02F3">
        <w:t>Kombinieren Sie visuelle und textliche Elemente.</w:t>
      </w:r>
    </w:p>
    <w:p w14:paraId="56DB5B17" w14:textId="77777777" w:rsidR="00AB02F3" w:rsidRDefault="00AB02F3" w:rsidP="00AB02F3">
      <w:pPr>
        <w:numPr>
          <w:ilvl w:val="1"/>
          <w:numId w:val="3"/>
        </w:numPr>
      </w:pPr>
      <w:r w:rsidRPr="00AB02F3">
        <w:t>Achten Sie auf die Botschaft und visuelle Struktur.</w:t>
      </w:r>
    </w:p>
    <w:p w14:paraId="3D043870" w14:textId="77777777" w:rsidR="00AB02F3" w:rsidRDefault="00AB02F3" w:rsidP="00AB02F3">
      <w:pPr>
        <w:ind w:left="1440"/>
      </w:pPr>
    </w:p>
    <w:p w14:paraId="67FEF902" w14:textId="5F6C95E5" w:rsidR="00AB02F3" w:rsidRDefault="00AB02F3" w:rsidP="00AB02F3">
      <w:r w:rsidRPr="00AB02F3">
        <w:rPr>
          <w:b/>
          <w:bCs/>
        </w:rPr>
        <w:t>Optionale</w:t>
      </w:r>
      <w:r>
        <w:t xml:space="preserve"> </w:t>
      </w:r>
      <w:r w:rsidRPr="00AB02F3">
        <w:rPr>
          <w:b/>
          <w:bCs/>
        </w:rPr>
        <w:t>Fragestellungen</w:t>
      </w:r>
      <w:r>
        <w:t xml:space="preserve"> </w:t>
      </w:r>
      <w:r w:rsidRPr="00AB02F3">
        <w:rPr>
          <w:b/>
          <w:bCs/>
        </w:rPr>
        <w:t>zu</w:t>
      </w:r>
      <w:r>
        <w:t xml:space="preserve"> </w:t>
      </w:r>
      <w:r w:rsidRPr="00AB02F3">
        <w:rPr>
          <w:b/>
          <w:bCs/>
        </w:rPr>
        <w:t>KI</w:t>
      </w:r>
      <w:r>
        <w:t xml:space="preserve">: </w:t>
      </w:r>
    </w:p>
    <w:p w14:paraId="5366DEC8" w14:textId="77777777" w:rsidR="00AB02F3" w:rsidRDefault="00AB02F3" w:rsidP="00AB02F3">
      <w:pPr>
        <w:pStyle w:val="Listenabsatz"/>
        <w:numPr>
          <w:ilvl w:val="0"/>
          <w:numId w:val="9"/>
        </w:numPr>
      </w:pPr>
      <w:r>
        <w:t>Wie beeinflusst der Einsatz von KI-Tools die Kreativität im Vergleich zu einer analogen Gestaltung? Werden eigene Ideen gefördert oder möglicherweise eingeschränkt?</w:t>
      </w:r>
    </w:p>
    <w:p w14:paraId="3E898CEC" w14:textId="2C7D7EF1" w:rsidR="00AB02F3" w:rsidRDefault="00AB02F3" w:rsidP="00AB02F3">
      <w:pPr>
        <w:pStyle w:val="Listenabsatz"/>
        <w:numPr>
          <w:ilvl w:val="0"/>
          <w:numId w:val="9"/>
        </w:numPr>
      </w:pPr>
      <w:r>
        <w:t>Inwieweit könnten KI-generierte Inhalte bestehende soziale oder kulturelle Vorurteile widerspiegeln? Haben Sie in Ihren Ergebnissen mögliche Stereotype oder Verzerrungen entdeckt?</w:t>
      </w:r>
    </w:p>
    <w:p w14:paraId="53B67E2F" w14:textId="77777777" w:rsidR="00AB02F3" w:rsidRPr="00AB02F3" w:rsidRDefault="00AB02F3" w:rsidP="00AB02F3"/>
    <w:p w14:paraId="38425C2B" w14:textId="77777777" w:rsidR="00AB02F3" w:rsidRPr="00AB02F3" w:rsidRDefault="00AB02F3" w:rsidP="00AB02F3">
      <w:pPr>
        <w:rPr>
          <w:b/>
          <w:bCs/>
        </w:rPr>
      </w:pPr>
      <w:r w:rsidRPr="00AB02F3">
        <w:rPr>
          <w:b/>
          <w:bCs/>
        </w:rPr>
        <w:t>Hilfreiche Tipps:</w:t>
      </w:r>
    </w:p>
    <w:p w14:paraId="64D6BD27" w14:textId="77777777" w:rsidR="00AB02F3" w:rsidRPr="00AB02F3" w:rsidRDefault="00AB02F3" w:rsidP="00AB02F3">
      <w:pPr>
        <w:numPr>
          <w:ilvl w:val="0"/>
          <w:numId w:val="4"/>
        </w:numPr>
      </w:pPr>
      <w:r w:rsidRPr="00AB02F3">
        <w:t>Nutzen Sie kurze, prägnante Slogans (z. B. „Reparieren statt Wegwerfen!“).</w:t>
      </w:r>
    </w:p>
    <w:p w14:paraId="1D2371B6" w14:textId="77777777" w:rsidR="00AB02F3" w:rsidRPr="00AB02F3" w:rsidRDefault="00AB02F3" w:rsidP="00AB02F3">
      <w:pPr>
        <w:numPr>
          <w:ilvl w:val="0"/>
          <w:numId w:val="4"/>
        </w:numPr>
      </w:pPr>
      <w:r w:rsidRPr="00AB02F3">
        <w:t>Platzieren Sie zentrale Botschaften in der Mitte, um Aufmerksamkeit zu erzeugen.</w:t>
      </w:r>
    </w:p>
    <w:p w14:paraId="73CE2636" w14:textId="77777777" w:rsidR="00AB02F3" w:rsidRDefault="00AB02F3" w:rsidP="00AB02F3">
      <w:pPr>
        <w:numPr>
          <w:ilvl w:val="0"/>
          <w:numId w:val="4"/>
        </w:numPr>
      </w:pPr>
      <w:r w:rsidRPr="00AB02F3">
        <w:t>Experimentieren Sie mit Farbkontrasten, um die Lesbarkeit zu verbessern.</w:t>
      </w:r>
    </w:p>
    <w:p w14:paraId="4BE41F45" w14:textId="77777777" w:rsidR="00AB02F3" w:rsidRDefault="00AB02F3" w:rsidP="00AB02F3"/>
    <w:p w14:paraId="501E426D" w14:textId="715E590A" w:rsidR="00AB02F3" w:rsidRPr="00AB02F3" w:rsidRDefault="00AB02F3" w:rsidP="00AB02F3">
      <w:pPr>
        <w:rPr>
          <w:b/>
          <w:bCs/>
        </w:rPr>
      </w:pPr>
      <w:r>
        <w:rPr>
          <w:b/>
          <w:bCs/>
        </w:rPr>
        <w:t xml:space="preserve">3.2. Wahlübung; </w:t>
      </w:r>
      <w:r w:rsidRPr="00AB02F3">
        <w:rPr>
          <w:b/>
          <w:bCs/>
        </w:rPr>
        <w:t xml:space="preserve">Neue Spielfigur mit </w:t>
      </w:r>
      <w:proofErr w:type="spellStart"/>
      <w:r>
        <w:rPr>
          <w:b/>
          <w:bCs/>
        </w:rPr>
        <w:t>b</w:t>
      </w:r>
      <w:r w:rsidRPr="00AB02F3">
        <w:rPr>
          <w:b/>
          <w:bCs/>
        </w:rPr>
        <w:t>lush.design</w:t>
      </w:r>
      <w:proofErr w:type="spellEnd"/>
      <w:r w:rsidRPr="00AB02F3">
        <w:rPr>
          <w:b/>
          <w:bCs/>
        </w:rPr>
        <w:t xml:space="preserve"> gestalten (ca. 30 Minuten)</w:t>
      </w:r>
    </w:p>
    <w:p w14:paraId="33E72C96" w14:textId="77777777" w:rsidR="00AB02F3" w:rsidRPr="00AB02F3" w:rsidRDefault="00AB02F3" w:rsidP="00AB02F3">
      <w:pPr>
        <w:rPr>
          <w:b/>
          <w:bCs/>
        </w:rPr>
      </w:pPr>
      <w:r w:rsidRPr="00AB02F3">
        <w:rPr>
          <w:b/>
          <w:bCs/>
        </w:rPr>
        <w:t>Teil 1: Charakterentwicklung</w:t>
      </w:r>
    </w:p>
    <w:p w14:paraId="46A639ED" w14:textId="1729F8E9" w:rsidR="00AB02F3" w:rsidRPr="00AB02F3" w:rsidRDefault="00AB02F3" w:rsidP="00AB02F3">
      <w:pPr>
        <w:numPr>
          <w:ilvl w:val="0"/>
          <w:numId w:val="5"/>
        </w:numPr>
      </w:pPr>
      <w:r w:rsidRPr="00AB02F3">
        <w:rPr>
          <w:b/>
          <w:bCs/>
        </w:rPr>
        <w:t xml:space="preserve">Auswahl einer Methode </w:t>
      </w:r>
      <w:r w:rsidRPr="00AB02F3">
        <w:br/>
        <w:t>Entscheiden Sie zwischen:</w:t>
      </w:r>
    </w:p>
    <w:p w14:paraId="72092537" w14:textId="77777777" w:rsidR="00AB02F3" w:rsidRPr="00AB02F3" w:rsidRDefault="00AB02F3" w:rsidP="00AB02F3">
      <w:pPr>
        <w:numPr>
          <w:ilvl w:val="1"/>
          <w:numId w:val="5"/>
        </w:numPr>
      </w:pPr>
      <w:r w:rsidRPr="00AB02F3">
        <w:rPr>
          <w:b/>
          <w:bCs/>
        </w:rPr>
        <w:t>Option A:</w:t>
      </w:r>
      <w:r w:rsidRPr="00AB02F3">
        <w:t xml:space="preserve"> Erstellen Sie eine fiktive Figur mit einer Verbindung zu einem kaputten Gegenstand.</w:t>
      </w:r>
    </w:p>
    <w:p w14:paraId="63E5B34D" w14:textId="77777777" w:rsidR="00AB02F3" w:rsidRPr="00AB02F3" w:rsidRDefault="00AB02F3" w:rsidP="00AB02F3">
      <w:pPr>
        <w:numPr>
          <w:ilvl w:val="1"/>
          <w:numId w:val="5"/>
        </w:numPr>
      </w:pPr>
      <w:r w:rsidRPr="00AB02F3">
        <w:rPr>
          <w:b/>
          <w:bCs/>
        </w:rPr>
        <w:t>Option B:</w:t>
      </w:r>
      <w:r w:rsidRPr="00AB02F3">
        <w:t xml:space="preserve"> Gestalten Sie sich selbst als Spielfigur mit einem Gegenstand, der für Sie emotional bedeutsam ist.</w:t>
      </w:r>
    </w:p>
    <w:p w14:paraId="7E1C88A1" w14:textId="6F042B70" w:rsidR="00AB02F3" w:rsidRPr="00AB02F3" w:rsidRDefault="00AB02F3" w:rsidP="00AB02F3">
      <w:pPr>
        <w:numPr>
          <w:ilvl w:val="0"/>
          <w:numId w:val="5"/>
        </w:numPr>
      </w:pPr>
      <w:r w:rsidRPr="00AB02F3">
        <w:rPr>
          <w:b/>
          <w:bCs/>
        </w:rPr>
        <w:t xml:space="preserve">Tool-Erkundung </w:t>
      </w:r>
      <w:r w:rsidRPr="00AB02F3">
        <w:br/>
        <w:t xml:space="preserve">Probieren Sie </w:t>
      </w:r>
      <w:proofErr w:type="spellStart"/>
      <w:r w:rsidRPr="00AB02F3">
        <w:t>Blush.design</w:t>
      </w:r>
      <w:proofErr w:type="spellEnd"/>
      <w:r w:rsidRPr="00AB02F3">
        <w:t xml:space="preserve"> aus, um die Figur visuell zu gestalten:</w:t>
      </w:r>
    </w:p>
    <w:p w14:paraId="27B28BC4" w14:textId="77777777" w:rsidR="00AB02F3" w:rsidRPr="00AB02F3" w:rsidRDefault="00AB02F3" w:rsidP="00AB02F3">
      <w:pPr>
        <w:numPr>
          <w:ilvl w:val="1"/>
          <w:numId w:val="5"/>
        </w:numPr>
      </w:pPr>
      <w:r w:rsidRPr="00AB02F3">
        <w:t>Experimentieren Sie mit Aussehen, Kleidung und Accessoires.</w:t>
      </w:r>
    </w:p>
    <w:p w14:paraId="07A89AAD" w14:textId="77777777" w:rsidR="00AB02F3" w:rsidRPr="00AB02F3" w:rsidRDefault="00AB02F3" w:rsidP="00AB02F3">
      <w:pPr>
        <w:numPr>
          <w:ilvl w:val="1"/>
          <w:numId w:val="5"/>
        </w:numPr>
      </w:pPr>
      <w:r w:rsidRPr="00AB02F3">
        <w:t>Visualisieren Sie den Gegenstand, der für die Figur wichtig ist.</w:t>
      </w:r>
    </w:p>
    <w:p w14:paraId="6A42825D" w14:textId="77777777" w:rsidR="00AB02F3" w:rsidRDefault="00AB02F3" w:rsidP="00AB02F3">
      <w:pPr>
        <w:numPr>
          <w:ilvl w:val="0"/>
          <w:numId w:val="5"/>
        </w:numPr>
      </w:pPr>
      <w:r w:rsidRPr="00AB02F3">
        <w:rPr>
          <w:b/>
          <w:bCs/>
        </w:rPr>
        <w:t>Umsetzung (10 Minuten)</w:t>
      </w:r>
      <w:r w:rsidRPr="00AB02F3">
        <w:br/>
        <w:t>Erstellen Sie den Charakter, dokumentieren Sie den Steckbrief (Name, Gegenstand, Beziehung zum Gegenstand, Hintergrundgeschichte).</w:t>
      </w:r>
    </w:p>
    <w:p w14:paraId="33D7E606" w14:textId="77777777" w:rsidR="00AB02F3" w:rsidRPr="00AB02F3" w:rsidRDefault="00AB02F3" w:rsidP="00AB02F3">
      <w:pPr>
        <w:ind w:left="720"/>
      </w:pPr>
    </w:p>
    <w:p w14:paraId="14900760" w14:textId="77777777" w:rsidR="00AB02F3" w:rsidRPr="00AB02F3" w:rsidRDefault="00AB02F3" w:rsidP="00AB02F3">
      <w:pPr>
        <w:rPr>
          <w:b/>
          <w:bCs/>
        </w:rPr>
      </w:pPr>
      <w:r w:rsidRPr="00AB02F3">
        <w:rPr>
          <w:b/>
          <w:bCs/>
        </w:rPr>
        <w:t>Hilfreiche Tipps:</w:t>
      </w:r>
    </w:p>
    <w:p w14:paraId="74779C54" w14:textId="77777777" w:rsidR="00AB02F3" w:rsidRPr="00AB02F3" w:rsidRDefault="00AB02F3" w:rsidP="00AB02F3">
      <w:pPr>
        <w:numPr>
          <w:ilvl w:val="0"/>
          <w:numId w:val="6"/>
        </w:numPr>
      </w:pPr>
      <w:r w:rsidRPr="00AB02F3">
        <w:t xml:space="preserve">Nutzen Sie verschiedene Stilvorlagen in </w:t>
      </w:r>
      <w:proofErr w:type="spellStart"/>
      <w:r w:rsidRPr="00AB02F3">
        <w:t>Blush.design</w:t>
      </w:r>
      <w:proofErr w:type="spellEnd"/>
      <w:r w:rsidRPr="00AB02F3">
        <w:t>, um den Charakter optisch hervorzuheben.</w:t>
      </w:r>
    </w:p>
    <w:p w14:paraId="2BB53409" w14:textId="77777777" w:rsidR="00AB02F3" w:rsidRPr="00AB02F3" w:rsidRDefault="00AB02F3" w:rsidP="00AB02F3">
      <w:pPr>
        <w:numPr>
          <w:ilvl w:val="0"/>
          <w:numId w:val="6"/>
        </w:numPr>
      </w:pPr>
      <w:r w:rsidRPr="00AB02F3">
        <w:t>Wählen Sie Details, die die Persönlichkeit der Figur und ihre Beziehung zum Gegenstand widerspiegeln.</w:t>
      </w:r>
    </w:p>
    <w:p w14:paraId="054E21DF" w14:textId="77777777" w:rsidR="00AB02F3" w:rsidRPr="00AB02F3" w:rsidRDefault="00AB02F3" w:rsidP="00AB02F3"/>
    <w:p w14:paraId="1D1F9856" w14:textId="77777777" w:rsidR="00AB02F3" w:rsidRPr="00AB02F3" w:rsidRDefault="00AB02F3" w:rsidP="00AB02F3"/>
    <w:p w14:paraId="565E0B4B" w14:textId="10BE05AF" w:rsidR="00AB02F3" w:rsidRPr="00AB02F3" w:rsidRDefault="00AB02F3" w:rsidP="00AB02F3">
      <w:pPr>
        <w:pStyle w:val="Listenabsatz"/>
        <w:numPr>
          <w:ilvl w:val="0"/>
          <w:numId w:val="5"/>
        </w:numPr>
        <w:rPr>
          <w:b/>
          <w:bCs/>
        </w:rPr>
      </w:pPr>
      <w:r w:rsidRPr="00AB02F3">
        <w:rPr>
          <w:b/>
          <w:bCs/>
        </w:rPr>
        <w:t xml:space="preserve">Reflexion und Diskussion (ca. </w:t>
      </w:r>
      <w:r>
        <w:rPr>
          <w:b/>
          <w:bCs/>
        </w:rPr>
        <w:t>2</w:t>
      </w:r>
      <w:r w:rsidRPr="00AB02F3">
        <w:rPr>
          <w:b/>
          <w:bCs/>
        </w:rPr>
        <w:t>0 Minuten)</w:t>
      </w:r>
    </w:p>
    <w:p w14:paraId="70E40FB7" w14:textId="77777777" w:rsidR="00AB02F3" w:rsidRPr="00AB02F3" w:rsidRDefault="00AB02F3" w:rsidP="00AB02F3">
      <w:pPr>
        <w:rPr>
          <w:b/>
          <w:bCs/>
        </w:rPr>
      </w:pPr>
      <w:r w:rsidRPr="00AB02F3">
        <w:rPr>
          <w:b/>
          <w:bCs/>
        </w:rPr>
        <w:t>Einzelreflexion (10 Minuten):</w:t>
      </w:r>
    </w:p>
    <w:p w14:paraId="783BC6A7" w14:textId="77777777" w:rsidR="00AB02F3" w:rsidRPr="00AB02F3" w:rsidRDefault="00AB02F3" w:rsidP="00AB02F3">
      <w:r w:rsidRPr="00AB02F3">
        <w:t>Beantworten Sie schriftlich folgende Fragen:</w:t>
      </w:r>
    </w:p>
    <w:p w14:paraId="2840F985" w14:textId="780CF786" w:rsidR="00AB02F3" w:rsidRPr="00AB02F3" w:rsidRDefault="00AB02F3" w:rsidP="00AB02F3">
      <w:pPr>
        <w:numPr>
          <w:ilvl w:val="0"/>
          <w:numId w:val="7"/>
        </w:numPr>
      </w:pPr>
      <w:r w:rsidRPr="00AB02F3">
        <w:t xml:space="preserve">Wie praktikabel ist die Nutzung von Tools wie DALL-E oder </w:t>
      </w:r>
      <w:proofErr w:type="spellStart"/>
      <w:r w:rsidRPr="00AB02F3">
        <w:t>Blush.design</w:t>
      </w:r>
      <w:proofErr w:type="spellEnd"/>
      <w:r w:rsidRPr="00AB02F3">
        <w:t xml:space="preserve"> für den Unterricht</w:t>
      </w:r>
      <w:r>
        <w:t xml:space="preserve"> sowie das Spiel </w:t>
      </w:r>
      <w:proofErr w:type="spellStart"/>
      <w:r>
        <w:t>Assemble</w:t>
      </w:r>
      <w:proofErr w:type="spellEnd"/>
      <w:r>
        <w:t xml:space="preserve"> With Care</w:t>
      </w:r>
      <w:r w:rsidRPr="00AB02F3">
        <w:t>?</w:t>
      </w:r>
    </w:p>
    <w:p w14:paraId="5FB118BD" w14:textId="77777777" w:rsidR="00AB02F3" w:rsidRPr="00AB02F3" w:rsidRDefault="00AB02F3" w:rsidP="00AB02F3">
      <w:pPr>
        <w:numPr>
          <w:ilvl w:val="0"/>
          <w:numId w:val="7"/>
        </w:numPr>
      </w:pPr>
      <w:r w:rsidRPr="00AB02F3">
        <w:t>Welche Herausforderungen oder Potenziale sehen Sie bei der Umsetzung?</w:t>
      </w:r>
    </w:p>
    <w:p w14:paraId="280EF80F" w14:textId="77777777" w:rsidR="00AB02F3" w:rsidRPr="00AB02F3" w:rsidRDefault="00AB02F3" w:rsidP="00AB02F3">
      <w:pPr>
        <w:numPr>
          <w:ilvl w:val="0"/>
          <w:numId w:val="7"/>
        </w:numPr>
      </w:pPr>
      <w:r w:rsidRPr="00AB02F3">
        <w:t>Welche zusätzlichen Kenntnisse oder Fertigkeiten sind für die Schüler*innen nötig?</w:t>
      </w:r>
    </w:p>
    <w:p w14:paraId="614F126B" w14:textId="7AF936C3" w:rsidR="00AB02F3" w:rsidRPr="00AB02F3" w:rsidRDefault="00AB02F3" w:rsidP="00AB02F3">
      <w:pPr>
        <w:rPr>
          <w:b/>
          <w:bCs/>
        </w:rPr>
      </w:pPr>
      <w:r w:rsidRPr="00AB02F3">
        <w:rPr>
          <w:b/>
          <w:bCs/>
        </w:rPr>
        <w:t>Gruppendiskussion (</w:t>
      </w:r>
      <w:r>
        <w:rPr>
          <w:b/>
          <w:bCs/>
        </w:rPr>
        <w:t>1</w:t>
      </w:r>
      <w:r w:rsidRPr="00AB02F3">
        <w:rPr>
          <w:b/>
          <w:bCs/>
        </w:rPr>
        <w:t>0 Minuten):</w:t>
      </w:r>
    </w:p>
    <w:p w14:paraId="31826AD7" w14:textId="77777777" w:rsidR="00AB02F3" w:rsidRPr="00AB02F3" w:rsidRDefault="00AB02F3" w:rsidP="00AB02F3">
      <w:r w:rsidRPr="00AB02F3">
        <w:t>Diskutieren Sie in Kleingruppen:</w:t>
      </w:r>
    </w:p>
    <w:p w14:paraId="73497705" w14:textId="77777777" w:rsidR="00AB02F3" w:rsidRPr="00AB02F3" w:rsidRDefault="00AB02F3" w:rsidP="00AB02F3">
      <w:pPr>
        <w:numPr>
          <w:ilvl w:val="0"/>
          <w:numId w:val="8"/>
        </w:numPr>
      </w:pPr>
      <w:r w:rsidRPr="00AB02F3">
        <w:t>Wie hat Ihnen die Toolnutzung geholfen, Emotionen und Botschaften darzustellen?</w:t>
      </w:r>
    </w:p>
    <w:p w14:paraId="6467EE81" w14:textId="77777777" w:rsidR="00AB02F3" w:rsidRPr="00AB02F3" w:rsidRDefault="00AB02F3" w:rsidP="00AB02F3">
      <w:pPr>
        <w:numPr>
          <w:ilvl w:val="0"/>
          <w:numId w:val="8"/>
        </w:numPr>
      </w:pPr>
      <w:r w:rsidRPr="00AB02F3">
        <w:t>Welche Fragen oder Probleme sind bei der Planung oder Umsetzung aufgetreten?</w:t>
      </w:r>
    </w:p>
    <w:p w14:paraId="0235B617" w14:textId="77777777" w:rsidR="00AB02F3" w:rsidRPr="00AB02F3" w:rsidRDefault="00AB02F3" w:rsidP="00AB02F3">
      <w:pPr>
        <w:numPr>
          <w:ilvl w:val="0"/>
          <w:numId w:val="8"/>
        </w:numPr>
      </w:pPr>
      <w:r w:rsidRPr="00AB02F3">
        <w:t>Wie könnten Sie die Aufgaben für Schüler*innen anpassen?</w:t>
      </w:r>
    </w:p>
    <w:p w14:paraId="6787D571" w14:textId="77777777" w:rsidR="00AB02F3" w:rsidRPr="00AB02F3" w:rsidRDefault="00AB02F3" w:rsidP="00AB02F3"/>
    <w:sectPr w:rsidR="00AB02F3" w:rsidRPr="00AB02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51D8C283-9DE5-4345-B67D-38B97701E782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16EBBA-215B-1E42-858F-96F15510A003}"/>
    <w:embedBold r:id="rId3" w:fontKey="{19F6EE60-CBA4-7542-9097-EADCC0C242D2}"/>
    <w:embedItalic r:id="rId4" w:fontKey="{9D08C65D-A54C-B048-8F82-05AF3DA2E9A7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8B2D22BA-02D2-CB40-B2F2-A0655FF1334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E77A2D7-66C0-B64C-B80B-975049A7E2E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F8103BD2-B6D0-3042-86C6-EFC1384BDF3C}"/>
    <w:embedBold r:id="rId8" w:fontKey="{516857D2-7C8B-5A41-94AE-C1B3B2EC6D1D}"/>
    <w:embedItalic r:id="rId9" w:fontKey="{2175073D-B19B-B446-AA2D-6B2327C4B5E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F00D91A4-0E36-0542-9D00-76FEB403A3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47A6F"/>
    <w:multiLevelType w:val="multilevel"/>
    <w:tmpl w:val="682E1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F72B7"/>
    <w:multiLevelType w:val="multilevel"/>
    <w:tmpl w:val="3032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02FA9"/>
    <w:multiLevelType w:val="multilevel"/>
    <w:tmpl w:val="671A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C72579"/>
    <w:multiLevelType w:val="multilevel"/>
    <w:tmpl w:val="A1A83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265B32"/>
    <w:multiLevelType w:val="multilevel"/>
    <w:tmpl w:val="8E108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8F5370"/>
    <w:multiLevelType w:val="multilevel"/>
    <w:tmpl w:val="7F4E7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FA3B8F"/>
    <w:multiLevelType w:val="multilevel"/>
    <w:tmpl w:val="3C3A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B50126"/>
    <w:multiLevelType w:val="multilevel"/>
    <w:tmpl w:val="7BF26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661846"/>
    <w:multiLevelType w:val="hybridMultilevel"/>
    <w:tmpl w:val="37DC66E0"/>
    <w:lvl w:ilvl="0" w:tplc="A9BC3A0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338386">
    <w:abstractNumId w:val="5"/>
  </w:num>
  <w:num w:numId="2" w16cid:durableId="2021856573">
    <w:abstractNumId w:val="1"/>
  </w:num>
  <w:num w:numId="3" w16cid:durableId="224611546">
    <w:abstractNumId w:val="0"/>
  </w:num>
  <w:num w:numId="4" w16cid:durableId="890455469">
    <w:abstractNumId w:val="2"/>
  </w:num>
  <w:num w:numId="5" w16cid:durableId="1004479409">
    <w:abstractNumId w:val="4"/>
  </w:num>
  <w:num w:numId="6" w16cid:durableId="1185362425">
    <w:abstractNumId w:val="7"/>
  </w:num>
  <w:num w:numId="7" w16cid:durableId="1781224627">
    <w:abstractNumId w:val="6"/>
  </w:num>
  <w:num w:numId="8" w16cid:durableId="1704477684">
    <w:abstractNumId w:val="3"/>
  </w:num>
  <w:num w:numId="9" w16cid:durableId="17621455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2F3"/>
    <w:rsid w:val="00131DF7"/>
    <w:rsid w:val="003217D0"/>
    <w:rsid w:val="00396F9A"/>
    <w:rsid w:val="008C590E"/>
    <w:rsid w:val="00AB02F3"/>
    <w:rsid w:val="00AD3DBB"/>
    <w:rsid w:val="00C11018"/>
    <w:rsid w:val="00EB6BE4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E56CF5"/>
  <w15:chartTrackingRefBased/>
  <w15:docId w15:val="{A11DD2EB-46FC-794D-92E2-4D1D633EB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02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B02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B02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B02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B02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B02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B02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B02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B02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B02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B02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B02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B02F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B02F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B02F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B02F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B02F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B02F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B02F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B02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B02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B02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B02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02F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B02F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B02F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B02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B02F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B02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3097</Characters>
  <Application>Microsoft Office Word</Application>
  <DocSecurity>0</DocSecurity>
  <Lines>53</Lines>
  <Paragraphs>8</Paragraphs>
  <ScaleCrop>false</ScaleCrop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1</cp:revision>
  <dcterms:created xsi:type="dcterms:W3CDTF">2024-11-13T11:07:00Z</dcterms:created>
  <dcterms:modified xsi:type="dcterms:W3CDTF">2024-11-15T13:31:00Z</dcterms:modified>
</cp:coreProperties>
</file>